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p>
      <w:pPr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>
        <w:trPr/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О законе Алтайского края </w:t>
            </w:r>
            <w:r>
              <w:rPr>
                <w:rFonts w:ascii="PT Astra Serif" w:hAnsi="PT Astra Serif"/>
                <w:szCs w:val="28"/>
              </w:rPr>
              <w:br/>
            </w:r>
            <w:r>
              <w:rPr>
                <w:rFonts w:ascii="PT Astra Serif" w:hAnsi="PT Astra Serif"/>
                <w:szCs w:val="28"/>
              </w:rPr>
              <w:t xml:space="preserve">«</w:t>
            </w:r>
            <w:r>
              <w:rPr>
                <w:rFonts w:ascii="PT Astra Serif" w:hAnsi="PT Astra Serif"/>
                <w:bCs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  <w:t xml:space="preserve">О внесении изменений в             закон</w:t>
            </w:r>
            <w:r/>
            <w:r>
              <w:rPr>
                <w:rFonts w:ascii="PT Astra Serif" w:hAnsi="PT Astra Serif"/>
                <w:bCs/>
                <w:szCs w:val="28"/>
              </w:rPr>
            </w:r>
            <w:r>
              <w:rPr>
                <w:rFonts w:ascii="PT Astra Serif" w:hAnsi="PT Astra Serif"/>
                <w:bCs/>
                <w:szCs w:val="28"/>
              </w:rPr>
              <w:t xml:space="preserve"> Алтайского края </w:t>
            </w:r>
            <w:r>
              <w:rPr>
                <w:rFonts w:ascii="PT Astra Serif" w:hAnsi="PT Astra Serif"/>
                <w:bCs/>
                <w:szCs w:val="28"/>
              </w:rPr>
              <w:br/>
            </w:r>
            <w:r>
              <w:rPr>
                <w:rFonts w:ascii="PT Astra Serif" w:hAnsi="PT Astra Serif"/>
                <w:bCs/>
                <w:szCs w:val="28"/>
              </w:rPr>
              <w:t xml:space="preserve">«О недропользовании на территории </w:t>
            </w:r>
            <w:r>
              <w:rPr>
                <w:rFonts w:ascii="PT Astra Serif" w:hAnsi="PT Astra Serif"/>
                <w:bCs/>
                <w:szCs w:val="28"/>
              </w:rPr>
              <w:t xml:space="preserve">А</w:t>
            </w:r>
            <w:r>
              <w:rPr>
                <w:rFonts w:ascii="PT Astra Serif" w:hAnsi="PT Astra Serif"/>
                <w:bCs/>
                <w:szCs w:val="28"/>
              </w:rPr>
              <w:t xml:space="preserve">лтайского края</w:t>
            </w:r>
            <w:r>
              <w:rPr>
                <w:rFonts w:ascii="PT Astra Serif" w:hAnsi="PT Astra Serif"/>
                <w:bCs/>
                <w:szCs w:val="28"/>
              </w:rPr>
              <w:t xml:space="preserve">»</w:t>
            </w:r>
            <w:r/>
          </w:p>
        </w:tc>
        <w:tc>
          <w:tcPr>
            <w:shd w:val="clear" w:color="auto" w:fill="auto"/>
            <w:tcW w:w="5069" w:type="dxa"/>
            <w:textDirection w:val="lrTb"/>
            <w:noWrap w:val="false"/>
          </w:tcPr>
          <w:p>
            <w:pPr>
              <w:ind w:right="-82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Проект</w:t>
            </w:r>
            <w:r>
              <w:rPr>
                <w:rFonts w:ascii="PT Astra Serif" w:hAnsi="PT Astra Serif"/>
                <w:szCs w:val="28"/>
              </w:rPr>
              <w:t xml:space="preserve"> </w:t>
            </w:r>
            <w:r/>
          </w:p>
        </w:tc>
      </w:tr>
    </w:tbl>
    <w:p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p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p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  <w:r/>
    </w:p>
    <w:p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p>
      <w:pPr>
        <w:ind w:firstLine="709"/>
        <w:jc w:val="both"/>
        <w:shd w:val="clear" w:color="auto" w:fill="ffffff"/>
        <w:tabs>
          <w:tab w:val="left" w:pos="9730" w:leader="none"/>
        </w:tabs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1. Принять закон Алтайского края </w:t>
      </w:r>
      <w:r>
        <w:rPr>
          <w:rFonts w:ascii="PT Astra Serif" w:hAnsi="PT Astra Serif"/>
          <w:szCs w:val="28"/>
        </w:rPr>
        <w:t xml:space="preserve">«</w:t>
      </w:r>
      <w:r>
        <w:rPr>
          <w:rFonts w:ascii="PT Astra Serif" w:hAnsi="PT Astra Serif"/>
          <w:bCs/>
          <w:szCs w:val="28"/>
        </w:rPr>
      </w:r>
      <w:r>
        <w:rPr>
          <w:rFonts w:ascii="PT Astra Serif" w:hAnsi="PT Astra Serif"/>
          <w:sz w:val="28"/>
          <w:szCs w:val="28"/>
        </w:rPr>
        <w:t xml:space="preserve">О внесении изменений в закон</w:t>
      </w:r>
      <w:r/>
      <w:r>
        <w:rPr>
          <w:rFonts w:ascii="PT Astra Serif" w:hAnsi="PT Astra Serif"/>
          <w:bCs/>
          <w:szCs w:val="28"/>
        </w:rPr>
      </w:r>
      <w:r>
        <w:rPr>
          <w:rFonts w:ascii="PT Astra Serif" w:hAnsi="PT Astra Serif"/>
          <w:bCs/>
          <w:szCs w:val="28"/>
        </w:rPr>
        <w:t xml:space="preserve"> Алтайского края «О недропользовании на территории </w:t>
      </w:r>
      <w:r>
        <w:rPr>
          <w:rFonts w:ascii="PT Astra Serif" w:hAnsi="PT Astra Serif"/>
          <w:bCs/>
          <w:szCs w:val="28"/>
        </w:rPr>
        <w:br/>
      </w:r>
      <w:r>
        <w:rPr>
          <w:rFonts w:ascii="PT Astra Serif" w:hAnsi="PT Astra Serif"/>
          <w:bCs/>
          <w:szCs w:val="28"/>
        </w:rPr>
        <w:t xml:space="preserve">А</w:t>
      </w:r>
      <w:r>
        <w:rPr>
          <w:rFonts w:ascii="PT Astra Serif" w:hAnsi="PT Astra Serif"/>
          <w:bCs/>
          <w:szCs w:val="28"/>
        </w:rPr>
        <w:t xml:space="preserve">лтайского края</w:t>
      </w:r>
      <w:r>
        <w:rPr>
          <w:rFonts w:ascii="PT Astra Serif" w:hAnsi="PT Astra Serif"/>
          <w:bCs/>
          <w:szCs w:val="28"/>
        </w:rPr>
        <w:t xml:space="preserve">»</w:t>
      </w:r>
      <w:r>
        <w:rPr>
          <w:rFonts w:ascii="PT Astra Serif" w:hAnsi="PT Astra Serif"/>
          <w:szCs w:val="28"/>
        </w:rPr>
        <w:t xml:space="preserve">.</w:t>
      </w:r>
      <w:r/>
    </w:p>
    <w:p>
      <w:pPr>
        <w:ind w:firstLine="72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p>
      <w:pPr>
        <w:ind w:firstLine="72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2. Направить указанный Закон Губернатору Алтайского края </w:t>
      </w:r>
      <w:r>
        <w:rPr>
          <w:rFonts w:ascii="PT Astra Serif" w:hAnsi="PT Astra Serif"/>
          <w:szCs w:val="28"/>
        </w:rPr>
        <w:br/>
      </w:r>
      <w:bookmarkStart w:id="0" w:name="_GoBack"/>
      <w:r/>
      <w:bookmarkEnd w:id="0"/>
      <w:r>
        <w:rPr>
          <w:rFonts w:ascii="PT Astra Serif" w:hAnsi="PT Astra Serif"/>
          <w:szCs w:val="28"/>
        </w:rPr>
        <w:t xml:space="preserve">для подписания и обнародования в установленном порядке.</w:t>
      </w:r>
      <w:r/>
    </w:p>
    <w:p>
      <w:pPr>
        <w:ind w:firstLine="72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p>
      <w:pPr>
        <w:ind w:firstLine="72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tbl>
      <w:tblPr>
        <w:tblpPr w:horzAnchor="margin" w:tblpX="108" w:vertAnchor="text" w:tblpY="355" w:leftFromText="180" w:topFromText="0" w:rightFromText="180" w:bottomFromText="0"/>
        <w:tblW w:w="9606" w:type="dxa"/>
        <w:tblLook w:val="04A0" w:firstRow="1" w:lastRow="0" w:firstColumn="1" w:lastColumn="0" w:noHBand="0" w:noVBand="1"/>
      </w:tblPr>
      <w:tblGrid>
        <w:gridCol w:w="6413"/>
        <w:gridCol w:w="3193"/>
      </w:tblGrid>
      <w:tr>
        <w:trPr/>
        <w:tc>
          <w:tcPr>
            <w:shd w:val="clear" w:color="auto" w:fill="auto"/>
            <w:tcW w:w="6413" w:type="dxa"/>
            <w:textDirection w:val="lrTb"/>
            <w:noWrap w:val="false"/>
          </w:tcPr>
          <w:p>
            <w:pPr>
              <w:ind w:left="-108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Председатель Алтайского краевого</w:t>
            </w:r>
            <w:r/>
          </w:p>
          <w:p>
            <w:pPr>
              <w:ind w:left="-108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Законодательного Собрания</w:t>
            </w:r>
            <w:r/>
          </w:p>
        </w:tc>
        <w:tc>
          <w:tcPr>
            <w:shd w:val="clear" w:color="auto" w:fill="auto"/>
            <w:tcW w:w="3193" w:type="dxa"/>
            <w:vAlign w:val="bottom"/>
            <w:textDirection w:val="lrTb"/>
            <w:noWrap w:val="false"/>
          </w:tcPr>
          <w:p>
            <w:pPr>
              <w:ind w:right="-91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</w:t>
            </w:r>
            <w:r>
              <w:rPr>
                <w:rFonts w:ascii="PT Astra Serif" w:hAnsi="PT Astra Serif"/>
              </w:rPr>
              <w:t xml:space="preserve">           </w:t>
            </w:r>
            <w:r>
              <w:rPr>
                <w:rFonts w:ascii="PT Astra Serif" w:hAnsi="PT Astra Serif"/>
              </w:rPr>
              <w:t xml:space="preserve">А.А. Романенко</w:t>
            </w:r>
            <w:r/>
          </w:p>
        </w:tc>
      </w:tr>
    </w:tbl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ind w:left="5040"/>
        <w:tabs>
          <w:tab w:val="left" w:pos="5103" w:leader="none"/>
        </w:tabs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</w:t>
      </w:r>
      <w:r/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4" w:left="1701" w:header="73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7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rFonts w:ascii="PT Astra Serif" w:hAnsi="PT Astra Serif"/>
        <w:sz w:val="26"/>
        <w:szCs w:val="26"/>
      </w:rPr>
    </w:pPr>
    <w:r>
      <w:rPr>
        <w:rFonts w:ascii="PT Astra Serif" w:hAnsi="PT Astra Serif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3265" cy="723265"/>
              <wp:effectExtent l="0" t="0" r="635" b="635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26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6.9pt;height:56.9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jc w:val="center"/>
      <w:spacing w:line="480" w:lineRule="auto"/>
      <w:rPr>
        <w:rFonts w:ascii="PT Astra Serif" w:hAnsi="PT Astra Serif"/>
        <w:b/>
        <w:sz w:val="26"/>
        <w:szCs w:val="26"/>
      </w:rPr>
    </w:pPr>
    <w:r>
      <w:rPr>
        <w:rFonts w:ascii="PT Astra Serif" w:hAnsi="PT Astra Serif"/>
        <w:b/>
        <w:sz w:val="26"/>
        <w:szCs w:val="26"/>
      </w:rPr>
      <w:t xml:space="preserve">АЛТАЙСКОЕ КРАЕВОЕ ЗАКОНОДАТЕЛЬНОЕ СОБРАНИЕ</w:t>
    </w:r>
    <w:r/>
  </w:p>
  <w:p>
    <w:pPr>
      <w:jc w:val="center"/>
      <w:spacing w:line="480" w:lineRule="auto"/>
      <w:rPr>
        <w:rFonts w:ascii="PT Astra Serif" w:hAnsi="PT Astra Serif"/>
        <w:b/>
        <w:spacing w:val="80"/>
        <w:sz w:val="36"/>
        <w:szCs w:val="36"/>
      </w:rPr>
    </w:pPr>
    <w:r>
      <w:rPr>
        <w:rFonts w:ascii="PT Astra Serif" w:hAnsi="PT Astra Serif"/>
        <w:b/>
        <w:spacing w:val="80"/>
        <w:sz w:val="36"/>
        <w:szCs w:val="36"/>
      </w:rPr>
      <w:t xml:space="preserve">ПОСТАНОВЛЕНИЕ</w:t>
    </w:r>
    <w:r/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c>
        <w:tcPr>
          <w:shd w:val="clear" w:color="auto" w:fill="auto"/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/>
              <w:szCs w:val="28"/>
            </w:rPr>
          </w:pPr>
          <w:r>
            <w:rPr>
              <w:rFonts w:ascii="PT Astra Serif" w:hAnsi="PT Astra Serif"/>
              <w:szCs w:val="28"/>
            </w:rPr>
            <w:t xml:space="preserve">     </w:t>
          </w:r>
          <w:r/>
        </w:p>
      </w:tc>
      <w:tc>
        <w:tcPr>
          <w:shd w:val="clear" w:color="auto" w:fill="auto"/>
          <w:tcW w:w="3969" w:type="dxa"/>
          <w:textDirection w:val="lrTb"/>
          <w:noWrap w:val="false"/>
        </w:tcPr>
        <w:p>
          <w:pPr>
            <w:jc w:val="center"/>
            <w:rPr>
              <w:rFonts w:ascii="PT Astra Serif" w:hAnsi="PT Astra Serif"/>
              <w:sz w:val="24"/>
              <w:szCs w:val="24"/>
            </w:rPr>
          </w:pPr>
          <w:r>
            <w:rPr>
              <w:rFonts w:ascii="PT Astra Serif" w:hAnsi="PT Astra Serif"/>
              <w:sz w:val="24"/>
              <w:szCs w:val="24"/>
            </w:rPr>
          </w:r>
          <w:r/>
        </w:p>
      </w:tc>
      <w:tc>
        <w:tcPr>
          <w:shd w:val="clear" w:color="auto" w:fill="auto"/>
          <w:tcW w:w="454" w:type="dxa"/>
          <w:textDirection w:val="lrTb"/>
          <w:noWrap w:val="false"/>
        </w:tcPr>
        <w:p>
          <w:pPr>
            <w:rPr>
              <w:rFonts w:ascii="PT Astra Serif" w:hAnsi="PT Astra Serif"/>
              <w:sz w:val="24"/>
              <w:szCs w:val="24"/>
            </w:rPr>
          </w:pPr>
          <w:r>
            <w:rPr>
              <w:rFonts w:ascii="PT Astra Serif" w:hAnsi="PT Astra Serif"/>
              <w:sz w:val="24"/>
              <w:szCs w:val="24"/>
            </w:rPr>
            <w:t xml:space="preserve">№</w:t>
          </w:r>
          <w:r/>
        </w:p>
      </w:tc>
      <w:tc>
        <w:tcPr>
          <w:shd w:val="clear" w:color="auto" w:fill="auto"/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/>
              <w:szCs w:val="28"/>
            </w:rPr>
          </w:pPr>
          <w:r>
            <w:rPr>
              <w:rFonts w:ascii="PT Astra Serif" w:hAnsi="PT Astra Serif"/>
              <w:szCs w:val="28"/>
            </w:rPr>
          </w:r>
          <w:r/>
        </w:p>
      </w:tc>
    </w:tr>
  </w:tbl>
  <w:p>
    <w:pPr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t xml:space="preserve">г. Барнаул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720"/>
        <w:tabs>
          <w:tab w:val="num" w:pos="1106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0" w:firstLine="720"/>
        <w:tabs>
          <w:tab w:val="num" w:pos="1134" w:leader="none"/>
        </w:tabs>
      </w:pPr>
      <w:rPr>
        <w:rFonts w:hint="default" w:ascii="Times New Roman" w:hAnsi="Times New Roman"/>
        <w:b w:val="0"/>
        <w:i w:val="0"/>
        <w:sz w:val="28"/>
        <w:szCs w:val="28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  <w:tabs>
          <w:tab w:val="num" w:pos="1800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  <w:tabs>
          <w:tab w:val="num" w:pos="2520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  <w:tabs>
          <w:tab w:val="num" w:pos="2880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  <w:tabs>
          <w:tab w:val="num" w:pos="3240" w:leader="none"/>
        </w:tabs>
      </w:pPr>
      <w:rPr>
        <w:rFonts w:hint="default"/>
      </w:r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69"/>
    <w:next w:val="769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72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72"/>
    <w:link w:val="770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69"/>
    <w:next w:val="769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72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69"/>
    <w:next w:val="769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72"/>
    <w:link w:val="18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772"/>
    <w:link w:val="771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69"/>
    <w:next w:val="769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72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69"/>
    <w:next w:val="769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72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69"/>
    <w:next w:val="769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72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69"/>
    <w:next w:val="769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72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69"/>
    <w:next w:val="769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72"/>
    <w:link w:val="33"/>
    <w:uiPriority w:val="10"/>
    <w:rPr>
      <w:sz w:val="48"/>
      <w:szCs w:val="48"/>
    </w:rPr>
  </w:style>
  <w:style w:type="paragraph" w:styleId="35">
    <w:name w:val="Subtitle"/>
    <w:basedOn w:val="769"/>
    <w:next w:val="769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72"/>
    <w:link w:val="35"/>
    <w:uiPriority w:val="11"/>
    <w:rPr>
      <w:sz w:val="24"/>
      <w:szCs w:val="24"/>
    </w:rPr>
  </w:style>
  <w:style w:type="paragraph" w:styleId="37">
    <w:name w:val="Quote"/>
    <w:basedOn w:val="769"/>
    <w:next w:val="769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69"/>
    <w:next w:val="769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72"/>
    <w:link w:val="777"/>
    <w:uiPriority w:val="99"/>
  </w:style>
  <w:style w:type="character" w:styleId="44">
    <w:name w:val="Footer Char"/>
    <w:basedOn w:val="772"/>
    <w:link w:val="779"/>
    <w:uiPriority w:val="99"/>
  </w:style>
  <w:style w:type="paragraph" w:styleId="45">
    <w:name w:val="Caption"/>
    <w:basedOn w:val="769"/>
    <w:next w:val="7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79"/>
    <w:uiPriority w:val="99"/>
  </w:style>
  <w:style w:type="table" w:styleId="48">
    <w:name w:val="Table Grid Light"/>
    <w:basedOn w:val="7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69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72"/>
    <w:uiPriority w:val="99"/>
    <w:unhideWhenUsed/>
    <w:rPr>
      <w:vertAlign w:val="superscript"/>
    </w:rPr>
  </w:style>
  <w:style w:type="paragraph" w:styleId="177">
    <w:name w:val="endnote text"/>
    <w:basedOn w:val="769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72"/>
    <w:uiPriority w:val="99"/>
    <w:semiHidden/>
    <w:unhideWhenUsed/>
    <w:rPr>
      <w:vertAlign w:val="superscript"/>
    </w:rPr>
  </w:style>
  <w:style w:type="paragraph" w:styleId="180">
    <w:name w:val="toc 1"/>
    <w:basedOn w:val="769"/>
    <w:next w:val="769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69"/>
    <w:next w:val="769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69"/>
    <w:next w:val="769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69"/>
    <w:next w:val="769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69"/>
    <w:next w:val="769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69"/>
    <w:next w:val="769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69"/>
    <w:next w:val="769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69"/>
    <w:next w:val="769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69"/>
    <w:next w:val="769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69"/>
    <w:next w:val="769"/>
    <w:uiPriority w:val="99"/>
    <w:unhideWhenUsed/>
    <w:pPr>
      <w:spacing w:after="0" w:afterAutospacing="0"/>
    </w:pPr>
  </w:style>
  <w:style w:type="paragraph" w:styleId="769" w:default="1">
    <w:name w:val="Normal"/>
    <w:qFormat/>
    <w:rPr>
      <w:rFonts w:ascii="Times New Roman" w:hAnsi="Times New Roman" w:eastAsia="Times New Roman"/>
      <w:sz w:val="28"/>
    </w:rPr>
  </w:style>
  <w:style w:type="paragraph" w:styleId="770">
    <w:name w:val="Heading 2"/>
    <w:basedOn w:val="769"/>
    <w:next w:val="769"/>
    <w:link w:val="783"/>
    <w:qFormat/>
    <w:pPr>
      <w:jc w:val="center"/>
      <w:keepNext/>
      <w:outlineLvl w:val="1"/>
    </w:pPr>
    <w:rPr>
      <w:b/>
      <w:spacing w:val="80"/>
      <w:sz w:val="36"/>
    </w:rPr>
  </w:style>
  <w:style w:type="paragraph" w:styleId="771">
    <w:name w:val="Heading 5"/>
    <w:basedOn w:val="769"/>
    <w:next w:val="769"/>
    <w:link w:val="775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character" w:styleId="772" w:default="1">
    <w:name w:val="Default Paragraph Font"/>
    <w:uiPriority w:val="1"/>
    <w:semiHidden/>
    <w:unhideWhenUsed/>
  </w:style>
  <w:style w:type="table" w:styleId="7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4" w:default="1">
    <w:name w:val="No List"/>
    <w:uiPriority w:val="99"/>
    <w:semiHidden/>
    <w:unhideWhenUsed/>
  </w:style>
  <w:style w:type="character" w:styleId="775" w:customStyle="1">
    <w:name w:val="Заголовок 5 Знак"/>
    <w:link w:val="771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776">
    <w:name w:val="Table Grid"/>
    <w:basedOn w:val="773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77">
    <w:name w:val="Header"/>
    <w:basedOn w:val="769"/>
    <w:link w:val="77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78" w:customStyle="1">
    <w:name w:val="Верхний колонтитул Знак"/>
    <w:link w:val="777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79">
    <w:name w:val="Footer"/>
    <w:basedOn w:val="769"/>
    <w:link w:val="78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80" w:customStyle="1">
    <w:name w:val="Нижний колонтитул Знак"/>
    <w:link w:val="779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81">
    <w:name w:val="Balloon Text"/>
    <w:basedOn w:val="769"/>
    <w:link w:val="78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82" w:customStyle="1">
    <w:name w:val="Текст выноски Знак"/>
    <w:link w:val="781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783" w:customStyle="1">
    <w:name w:val="Заголовок 2 Знак"/>
    <w:link w:val="770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784">
    <w:name w:val="Placeholder Text"/>
    <w:uiPriority w:val="99"/>
    <w:semiHidden/>
    <w:rPr>
      <w:color w:val="808080"/>
    </w:rPr>
  </w:style>
  <w:style w:type="paragraph" w:styleId="785">
    <w:name w:val="List Paragraph"/>
    <w:basedOn w:val="769"/>
    <w:uiPriority w:val="34"/>
    <w:qFormat/>
    <w:pPr>
      <w:contextualSpacing/>
      <w:ind w:left="720"/>
    </w:pPr>
  </w:style>
  <w:style w:type="paragraph" w:styleId="786">
    <w:name w:val="Plain Text"/>
    <w:basedOn w:val="769"/>
    <w:link w:val="787"/>
    <w:pPr>
      <w:widowControl w:val="off"/>
    </w:pPr>
    <w:rPr>
      <w:rFonts w:ascii="Courier New" w:hAnsi="Courier New" w:cs="Courier New"/>
      <w:sz w:val="20"/>
    </w:rPr>
  </w:style>
  <w:style w:type="character" w:styleId="787" w:customStyle="1">
    <w:name w:val="Текст Знак"/>
    <w:link w:val="786"/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19</cp:revision>
  <dcterms:created xsi:type="dcterms:W3CDTF">2022-08-05T04:47:00Z</dcterms:created>
  <dcterms:modified xsi:type="dcterms:W3CDTF">2023-10-13T08:39:24Z</dcterms:modified>
</cp:coreProperties>
</file>